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9E" w:rsidRPr="00D37C9E" w:rsidRDefault="00D37C9E" w:rsidP="00D37C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37C9E">
        <w:rPr>
          <w:rFonts w:ascii="Times New Roman" w:hAnsi="Times New Roman" w:cs="Times New Roman"/>
          <w:b/>
          <w:sz w:val="32"/>
          <w:szCs w:val="32"/>
        </w:rPr>
        <w:t>Высокогорский</w:t>
      </w:r>
      <w:proofErr w:type="spellEnd"/>
      <w:r w:rsidRPr="00D37C9E">
        <w:rPr>
          <w:rFonts w:ascii="Times New Roman" w:hAnsi="Times New Roman" w:cs="Times New Roman"/>
          <w:b/>
          <w:sz w:val="32"/>
          <w:szCs w:val="32"/>
        </w:rPr>
        <w:t xml:space="preserve"> район</w:t>
      </w:r>
    </w:p>
    <w:p w:rsidR="005D1D79" w:rsidRDefault="005D1D79" w:rsidP="005D1D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высокие показатели на слетах военно-патриотических клубов Республики Татарстан, ВПК «Будущий воин»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Дубъязской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Высокогорского района был удостоен экскурсионной поездке  в 24 дивизию многоцелевых атомных подводных лодок. Были выбраны самые лучшие 6 юнармейцев нашего клуба, которые участвовали в этом году на 14 слете и заняли 3 место. Это: Ганиев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все из 11 класса.</w:t>
      </w:r>
    </w:p>
    <w:p w:rsidR="00BE1224" w:rsidRPr="00BE1224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hAnsi="Times New Roman" w:cs="Times New Roman"/>
          <w:sz w:val="24"/>
          <w:szCs w:val="24"/>
        </w:rPr>
        <w:t xml:space="preserve">  4 января 2018 года мы прилетели в Мурманск</w:t>
      </w:r>
      <w:r w:rsidR="004725B4">
        <w:rPr>
          <w:rFonts w:ascii="Times New Roman" w:hAnsi="Times New Roman" w:cs="Times New Roman"/>
          <w:sz w:val="24"/>
          <w:szCs w:val="24"/>
        </w:rPr>
        <w:t xml:space="preserve"> поздно ночью</w:t>
      </w:r>
      <w:r w:rsidRPr="00BE1224">
        <w:rPr>
          <w:rFonts w:ascii="Times New Roman" w:hAnsi="Times New Roman" w:cs="Times New Roman"/>
          <w:sz w:val="24"/>
          <w:szCs w:val="24"/>
        </w:rPr>
        <w:t>.  В аэропорту нас ждал водитель микроавтобуса старший мичман Иудин А.В. , он отвёз нас в гостиницу</w:t>
      </w:r>
      <w:proofErr w:type="gramStart"/>
      <w:r w:rsidRPr="00BE122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E1224">
        <w:rPr>
          <w:rFonts w:ascii="Times New Roman" w:hAnsi="Times New Roman" w:cs="Times New Roman"/>
          <w:sz w:val="24"/>
          <w:szCs w:val="24"/>
        </w:rPr>
        <w:t xml:space="preserve"> которая находилась</w:t>
      </w:r>
      <w:r w:rsidR="004725B4">
        <w:rPr>
          <w:rFonts w:ascii="Times New Roman" w:hAnsi="Times New Roman" w:cs="Times New Roman"/>
          <w:sz w:val="24"/>
          <w:szCs w:val="24"/>
        </w:rPr>
        <w:t xml:space="preserve"> в городе </w:t>
      </w:r>
      <w:proofErr w:type="spellStart"/>
      <w:r w:rsidR="004725B4">
        <w:rPr>
          <w:rFonts w:ascii="Times New Roman" w:hAnsi="Times New Roman" w:cs="Times New Roman"/>
          <w:sz w:val="24"/>
          <w:szCs w:val="24"/>
        </w:rPr>
        <w:t>Гаджиево</w:t>
      </w:r>
      <w:proofErr w:type="spellEnd"/>
      <w:r w:rsidR="004725B4">
        <w:rPr>
          <w:rFonts w:ascii="Times New Roman" w:hAnsi="Times New Roman" w:cs="Times New Roman"/>
          <w:sz w:val="24"/>
          <w:szCs w:val="24"/>
        </w:rPr>
        <w:t xml:space="preserve">. Приехали мы туда 4 часа утра и </w:t>
      </w:r>
      <w:r w:rsidRPr="00BE122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BE1224">
        <w:rPr>
          <w:rFonts w:ascii="Times New Roman" w:hAnsi="Times New Roman" w:cs="Times New Roman"/>
          <w:sz w:val="24"/>
          <w:szCs w:val="24"/>
        </w:rPr>
        <w:t xml:space="preserve">расположились в гостинице. Уставшие с долгой дороги, мы легли спать. Первый день начался с того, что мы </w:t>
      </w:r>
      <w:bookmarkEnd w:id="0"/>
      <w:r w:rsidRPr="00BE1224">
        <w:rPr>
          <w:rFonts w:ascii="Times New Roman" w:hAnsi="Times New Roman" w:cs="Times New Roman"/>
          <w:sz w:val="24"/>
          <w:szCs w:val="24"/>
        </w:rPr>
        <w:t>проснулись в 12:00.</w:t>
      </w:r>
    </w:p>
    <w:p w:rsidR="00BE1224" w:rsidRPr="00BE1224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hAnsi="Times New Roman" w:cs="Times New Roman"/>
          <w:sz w:val="24"/>
          <w:szCs w:val="24"/>
        </w:rPr>
        <w:t xml:space="preserve"> В 12:45 за нами приехал водитель микроавтобуса, чтобы отвезти нас в кафе «Оазис».  Там очень вкусно готовят. Пообедав, вернулись в казарму. </w:t>
      </w:r>
    </w:p>
    <w:p w:rsidR="00BE1224" w:rsidRPr="00BE1224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hAnsi="Times New Roman" w:cs="Times New Roman"/>
          <w:sz w:val="24"/>
          <w:szCs w:val="24"/>
        </w:rPr>
        <w:t xml:space="preserve">В 14:00 нас ждала экскурсия в комнате воинской славы 24 дивизии ПС СФ. Капитан 1 ранга </w:t>
      </w:r>
      <w:proofErr w:type="spellStart"/>
      <w:r w:rsidRPr="00BE1224">
        <w:rPr>
          <w:rFonts w:ascii="Times New Roman" w:hAnsi="Times New Roman" w:cs="Times New Roman"/>
          <w:sz w:val="24"/>
          <w:szCs w:val="24"/>
        </w:rPr>
        <w:t>Маловица</w:t>
      </w:r>
      <w:proofErr w:type="spellEnd"/>
      <w:r w:rsidRPr="00BE1224">
        <w:rPr>
          <w:rFonts w:ascii="Times New Roman" w:hAnsi="Times New Roman" w:cs="Times New Roman"/>
          <w:sz w:val="24"/>
          <w:szCs w:val="24"/>
        </w:rPr>
        <w:t xml:space="preserve"> Д.Г. рассказал нам про успехи советского флота. Мы увидели много старинных приборов, которые когда-то функционировали и были незаменимы в кораблях и подводных лодках.  Нам  было очень интересно узнать историю морского флота.</w:t>
      </w:r>
    </w:p>
    <w:p w:rsidR="00BE1224" w:rsidRPr="00BE1224" w:rsidRDefault="005504F7" w:rsidP="00BE1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6975" cy="1644650"/>
            <wp:effectExtent l="19050" t="0" r="9525" b="0"/>
            <wp:docPr id="1" name="Рисунок 1" descr="E:\дети РТ в Гаджиево 2018\Новая папка\IMG_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и РТ в Гаджиево 2018\Новая папка\IMG_2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16" cy="164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224" w:rsidRPr="00BE12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0902" cy="1647190"/>
            <wp:effectExtent l="19050" t="0" r="5598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710" cy="164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E1224" w:rsidRPr="00BE12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1853" cy="1647825"/>
            <wp:effectExtent l="19050" t="0" r="4647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6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709" cy="165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2700" cy="1701799"/>
            <wp:effectExtent l="19050" t="0" r="0" b="0"/>
            <wp:docPr id="2" name="Рисунок 2" descr="E:\дети РТ в Гаджиево 2018\Новая папка\IMG_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и РТ в Гаджиево 2018\Новая папка\IMG_2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74" cy="170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224" w:rsidRPr="00BE1224" w:rsidRDefault="00BE1224" w:rsidP="00BE1224">
      <w:pPr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hAnsi="Times New Roman" w:cs="Times New Roman"/>
          <w:sz w:val="24"/>
          <w:szCs w:val="24"/>
        </w:rPr>
        <w:t>15:00:Во время пребывания в 24-ой дивизии, нам была предоставлена возможность увидеть своими глазами, прикоснуться руками к вооружению нашей армии. Нашему вниманию было предложено взглянуть на казарму военной части, где мы ознакомились не только с оружием и обмундированием военных, но и с жизнью и бытом подразделения. Экскурсию по казарме проводили опытные офицеры, особое внимание уделили водолазной экипировке. Водолазы имеют разнообразные костюмы по своим свойствам и характеристикам, ножи, предназначенные для инженерных и боевых задач, огнестрельные оружия, имеющие нестандартные удлинённые пули калибра 4,5 мм, а также аппараты, которые предназначены для быстрого передвижения под водой. Один из офицеров показал и рассказал об огнестрельных оружиях пехоты. Морская пехота на вооружении имеет много видов оружия, начиная от пистолета Макаров</w:t>
      </w:r>
      <w:proofErr w:type="gramStart"/>
      <w:r w:rsidRPr="00BE122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E1224">
        <w:rPr>
          <w:rFonts w:ascii="Times New Roman" w:hAnsi="Times New Roman" w:cs="Times New Roman"/>
          <w:sz w:val="24"/>
          <w:szCs w:val="24"/>
        </w:rPr>
        <w:t xml:space="preserve">ПМ) заканчивая гранатомётом РПГ. Офицер привел несколько фактов о надежности и эффективности Российского оружия: рассказал об Американце, который прошел Вьетнамскую войну с ПМ и был поражён её боевыми качествами, </w:t>
      </w:r>
      <w:proofErr w:type="gramStart"/>
      <w:r w:rsidRPr="00BE1224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Pr="00BE1224">
        <w:rPr>
          <w:rFonts w:ascii="Times New Roman" w:hAnsi="Times New Roman" w:cs="Times New Roman"/>
          <w:sz w:val="24"/>
          <w:szCs w:val="24"/>
        </w:rPr>
        <w:t xml:space="preserve"> чего он вручил свой ПМ музею США. Также он привёл сведенья об РПГ, против которого не найдется ни </w:t>
      </w:r>
      <w:r w:rsidRPr="00BE1224">
        <w:rPr>
          <w:rFonts w:ascii="Times New Roman" w:hAnsi="Times New Roman" w:cs="Times New Roman"/>
          <w:sz w:val="24"/>
          <w:szCs w:val="24"/>
        </w:rPr>
        <w:lastRenderedPageBreak/>
        <w:t>одного танка, чью броню бы он не пробил, за рубежом придумывают новую броню, а в России просто меняют гранату на РПГ. Также пехота имеет другие незаменимые и надежные оружия, такие как: ручной пулемёт Калашников</w:t>
      </w:r>
      <w:proofErr w:type="gramStart"/>
      <w:r w:rsidRPr="00BE122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E1224">
        <w:rPr>
          <w:rFonts w:ascii="Times New Roman" w:hAnsi="Times New Roman" w:cs="Times New Roman"/>
          <w:sz w:val="24"/>
          <w:szCs w:val="24"/>
        </w:rPr>
        <w:t>РПК), пулемёт Печенег, снайперскую винтовку Драгунова (СВД), автомат Калашникова (АК-74М и АК-9).</w:t>
      </w:r>
    </w:p>
    <w:p w:rsidR="00BE1224" w:rsidRPr="00BE1224" w:rsidRDefault="00BE1224" w:rsidP="00550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0303" cy="1600126"/>
            <wp:effectExtent l="0" t="0" r="0" b="635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02" cy="16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2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0300" cy="1600123"/>
            <wp:effectExtent l="0" t="0" r="0" b="635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877" cy="160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F7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hAnsi="Times New Roman" w:cs="Times New Roman"/>
          <w:sz w:val="24"/>
          <w:szCs w:val="24"/>
        </w:rPr>
        <w:t>16:30:</w:t>
      </w:r>
      <w:r w:rsidR="005504F7">
        <w:rPr>
          <w:rFonts w:ascii="Times New Roman" w:hAnsi="Times New Roman" w:cs="Times New Roman"/>
          <w:sz w:val="24"/>
          <w:szCs w:val="24"/>
        </w:rPr>
        <w:t xml:space="preserve"> </w:t>
      </w:r>
      <w:r w:rsidRPr="00BE1224">
        <w:rPr>
          <w:rFonts w:ascii="Times New Roman" w:hAnsi="Times New Roman" w:cs="Times New Roman"/>
          <w:sz w:val="24"/>
          <w:szCs w:val="24"/>
        </w:rPr>
        <w:t xml:space="preserve">Мы  побывали на катере </w:t>
      </w:r>
      <w:proofErr w:type="spellStart"/>
      <w:r w:rsidRPr="00BE1224">
        <w:rPr>
          <w:rFonts w:ascii="Times New Roman" w:hAnsi="Times New Roman" w:cs="Times New Roman"/>
          <w:sz w:val="24"/>
          <w:szCs w:val="24"/>
        </w:rPr>
        <w:t>прдк</w:t>
      </w:r>
      <w:proofErr w:type="spellEnd"/>
      <w:r w:rsidRPr="00BE1224">
        <w:rPr>
          <w:rFonts w:ascii="Times New Roman" w:hAnsi="Times New Roman" w:cs="Times New Roman"/>
          <w:sz w:val="24"/>
          <w:szCs w:val="24"/>
        </w:rPr>
        <w:t xml:space="preserve"> П-340 «Юнармеец Заполярья».  Капитан 1 ранга </w:t>
      </w:r>
      <w:proofErr w:type="spellStart"/>
      <w:r w:rsidRPr="00BE1224">
        <w:rPr>
          <w:rFonts w:ascii="Times New Roman" w:hAnsi="Times New Roman" w:cs="Times New Roman"/>
          <w:sz w:val="24"/>
          <w:szCs w:val="24"/>
        </w:rPr>
        <w:t>Маловица</w:t>
      </w:r>
      <w:proofErr w:type="spellEnd"/>
      <w:r w:rsidRPr="00BE1224">
        <w:rPr>
          <w:rFonts w:ascii="Times New Roman" w:hAnsi="Times New Roman" w:cs="Times New Roman"/>
          <w:sz w:val="24"/>
          <w:szCs w:val="24"/>
        </w:rPr>
        <w:t xml:space="preserve"> Д.Г. подробно рассказал нам об этом катере. </w:t>
      </w:r>
      <w:proofErr w:type="gramStart"/>
      <w:r w:rsidRPr="00BE1224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BE1224">
        <w:rPr>
          <w:rFonts w:ascii="Times New Roman" w:hAnsi="Times New Roman" w:cs="Times New Roman"/>
          <w:sz w:val="24"/>
          <w:szCs w:val="24"/>
        </w:rPr>
        <w:t xml:space="preserve"> его называют «Противодиверсионный катер проекта 21980 шифр «Грачонок».  Он  из серии </w:t>
      </w:r>
      <w:r w:rsidRPr="00BE1224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BE1224">
        <w:rPr>
          <w:rFonts w:ascii="Times New Roman" w:hAnsi="Times New Roman" w:cs="Times New Roman"/>
          <w:sz w:val="24"/>
          <w:szCs w:val="24"/>
        </w:rPr>
        <w:t>катеров</w:t>
      </w:r>
      <w:r w:rsidRPr="00BE1224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BE1224">
        <w:rPr>
          <w:rFonts w:ascii="Times New Roman" w:hAnsi="Times New Roman" w:cs="Times New Roman"/>
          <w:sz w:val="24"/>
          <w:szCs w:val="24"/>
        </w:rPr>
        <w:t xml:space="preserve"> охраны водного района, разработанных для перевооружения Военно-Морского флота Российской </w:t>
      </w:r>
      <w:proofErr w:type="spellStart"/>
      <w:r w:rsidRPr="00BE1224"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 w:rsidRPr="00BE1224">
        <w:rPr>
          <w:rFonts w:ascii="Times New Roman" w:hAnsi="Times New Roman" w:cs="Times New Roman"/>
          <w:sz w:val="24"/>
          <w:szCs w:val="24"/>
        </w:rPr>
        <w:t>.</w:t>
      </w:r>
      <w:r w:rsidRPr="00BE12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</w:t>
      </w:r>
      <w:proofErr w:type="gramEnd"/>
      <w:r w:rsidRPr="00BE12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ротиводиверсионный</w:t>
      </w:r>
      <w:proofErr w:type="spellEnd"/>
      <w:r w:rsidRPr="00BE12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катер проекта 21980 «Грачонок» — однопалубный катер с непрерывной главной палубой, развитой надстройкой, наклонным форштевнем и </w:t>
      </w:r>
      <w:proofErr w:type="spellStart"/>
      <w:r w:rsidRPr="00BE12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транцевой</w:t>
      </w:r>
      <w:proofErr w:type="spellEnd"/>
      <w:r w:rsidRPr="00BE12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кормой. Для проведения работ имеется</w:t>
      </w:r>
      <w:r w:rsidR="006A15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571">
        <w:rPr>
          <w:rFonts w:ascii="Times New Roman" w:hAnsi="Times New Roman" w:cs="Times New Roman"/>
          <w:sz w:val="24"/>
          <w:szCs w:val="24"/>
        </w:rPr>
        <w:t>кран-манипулятор</w:t>
      </w:r>
      <w:proofErr w:type="gramStart"/>
      <w:r w:rsidR="006A1571">
        <w:rPr>
          <w:rFonts w:ascii="Times New Roman" w:hAnsi="Times New Roman" w:cs="Times New Roman"/>
          <w:sz w:val="24"/>
          <w:szCs w:val="24"/>
        </w:rPr>
        <w:t>.</w:t>
      </w:r>
      <w:r w:rsidRPr="00BE12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E1224">
        <w:rPr>
          <w:rFonts w:ascii="Times New Roman" w:hAnsi="Times New Roman" w:cs="Times New Roman"/>
          <w:sz w:val="24"/>
          <w:szCs w:val="24"/>
        </w:rPr>
        <w:t>ооружения</w:t>
      </w:r>
      <w:proofErr w:type="spellEnd"/>
      <w:r w:rsidRPr="00BE1224">
        <w:rPr>
          <w:rFonts w:ascii="Times New Roman" w:hAnsi="Times New Roman" w:cs="Times New Roman"/>
          <w:sz w:val="24"/>
          <w:szCs w:val="24"/>
        </w:rPr>
        <w:t>:</w:t>
      </w:r>
      <w:r w:rsidRPr="00BE1224">
        <w:rPr>
          <w:rFonts w:ascii="Times New Roman" w:hAnsi="Times New Roman" w:cs="Times New Roman"/>
          <w:sz w:val="24"/>
          <w:szCs w:val="24"/>
        </w:rPr>
        <w:br/>
      </w:r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1.Морская тумбовая пулеметная установка (</w:t>
      </w:r>
      <w:hyperlink r:id="rId11" w:tooltip="МТПУ (страница отсутствует)" w:history="1">
        <w:r w:rsidRPr="00BE1224">
          <w:rPr>
            <w:rFonts w:ascii="Times New Roman" w:eastAsia="Times New Roman" w:hAnsi="Times New Roman" w:cs="Times New Roman"/>
            <w:color w:val="A55858"/>
            <w:sz w:val="24"/>
            <w:szCs w:val="24"/>
          </w:rPr>
          <w:t>МТПУ</w:t>
        </w:r>
      </w:hyperlink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) с установленным пулемётом </w:t>
      </w:r>
      <w:hyperlink r:id="rId12" w:tooltip="КПВТ" w:history="1">
        <w:r w:rsidRPr="00BE1224">
          <w:rPr>
            <w:rFonts w:ascii="Times New Roman" w:eastAsia="Times New Roman" w:hAnsi="Times New Roman" w:cs="Times New Roman"/>
            <w:color w:val="0B0080"/>
            <w:sz w:val="24"/>
            <w:szCs w:val="24"/>
          </w:rPr>
          <w:t>КПВТ</w:t>
        </w:r>
      </w:hyperlink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 калибра 14,5 мм</w:t>
      </w:r>
      <w:r w:rsidR="005504F7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504F7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2.Малогабаритный дистанционно-управляемый противодиверсионный гранатометный комплекс </w:t>
      </w:r>
      <w:hyperlink r:id="rId13" w:tooltip="ДП-65" w:history="1">
        <w:r w:rsidRPr="00BE1224">
          <w:rPr>
            <w:rFonts w:ascii="Times New Roman" w:eastAsia="Times New Roman" w:hAnsi="Times New Roman" w:cs="Times New Roman"/>
            <w:color w:val="0B0080"/>
            <w:sz w:val="24"/>
            <w:szCs w:val="24"/>
          </w:rPr>
          <w:t>98У</w:t>
        </w:r>
      </w:hyperlink>
    </w:p>
    <w:p w:rsidR="005504F7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3.Ручной двуствольный противодиверсионный гранатомёт </w:t>
      </w:r>
      <w:hyperlink r:id="rId14" w:tooltip="ДП-64" w:history="1">
        <w:r w:rsidRPr="00BE1224">
          <w:rPr>
            <w:rFonts w:ascii="Times New Roman" w:eastAsia="Times New Roman" w:hAnsi="Times New Roman" w:cs="Times New Roman"/>
            <w:color w:val="0B0080"/>
            <w:sz w:val="24"/>
            <w:szCs w:val="24"/>
          </w:rPr>
          <w:t>ДП-64</w:t>
        </w:r>
      </w:hyperlink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 «</w:t>
      </w:r>
      <w:proofErr w:type="spellStart"/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Непрядва</w:t>
      </w:r>
      <w:proofErr w:type="spellEnd"/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</w:p>
    <w:p w:rsidR="005504F7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4. 4 переносных зенитных ракетных комплекса </w:t>
      </w:r>
      <w:hyperlink r:id="rId15" w:tooltip="Игла (переносной зенитно-ракетный комплекс)" w:history="1">
        <w:r w:rsidRPr="00BE1224">
          <w:rPr>
            <w:rFonts w:ascii="Times New Roman" w:eastAsia="Times New Roman" w:hAnsi="Times New Roman" w:cs="Times New Roman"/>
            <w:color w:val="0B0080"/>
            <w:sz w:val="24"/>
            <w:szCs w:val="24"/>
          </w:rPr>
          <w:t>«Игла-1»</w:t>
        </w:r>
      </w:hyperlink>
    </w:p>
    <w:p w:rsidR="00BE1224" w:rsidRPr="00BE1224" w:rsidRDefault="00BE1224" w:rsidP="00550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18:30:</w:t>
      </w:r>
      <w:r w:rsidR="005504F7">
        <w:rPr>
          <w:rFonts w:ascii="Times New Roman" w:hAnsi="Times New Roman" w:cs="Times New Roman"/>
          <w:sz w:val="24"/>
          <w:szCs w:val="24"/>
        </w:rPr>
        <w:t xml:space="preserve"> </w:t>
      </w:r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t>После экскурсии катера мы поехали в кафе «Оазис» .</w:t>
      </w:r>
      <w:r w:rsidRPr="00BE122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19:00 :</w:t>
      </w:r>
      <w:r w:rsidR="005504F7">
        <w:rPr>
          <w:rFonts w:ascii="Times New Roman" w:hAnsi="Times New Roman" w:cs="Times New Roman"/>
          <w:sz w:val="24"/>
          <w:szCs w:val="24"/>
        </w:rPr>
        <w:t xml:space="preserve"> </w:t>
      </w:r>
      <w:r w:rsidRPr="00BE1224">
        <w:rPr>
          <w:rFonts w:ascii="Times New Roman" w:hAnsi="Times New Roman" w:cs="Times New Roman"/>
          <w:sz w:val="24"/>
          <w:szCs w:val="24"/>
        </w:rPr>
        <w:t xml:space="preserve">А вечером ,после  ужина , нам посчастливилось побывать на атомной подводной лодке «Тигр» 24 дивизии. Думаю, этот день запомнится навсегда, потому что мы прошли обряд посвящения в подводники. На плафон из каюты налили солёную воду, и каждый из нас должен был её выпить, затем следовал обряд «поцелуй кувалды»: её подвесили к горизонтальной трубе, на сторону которую должны поцеловать намазали повидло и раскачали, потом на нас надели ожерелье из сушек и раздали всем свидетельство подводника. Но для матросов, которые отправляются в плавание условия совсем другие. Во-первых, мы пили питьевую солёную воду, а они пьют забортную, во-вторых, когда проходит обряд «поцелуй кувалды» матросы должны бороться с качением судна, а в нашем случае корабль стоял в пристани. Далее капитан 3-го ранга провёл экскурсию по всем отделениям, включая </w:t>
      </w:r>
      <w:proofErr w:type="gramStart"/>
      <w:r w:rsidRPr="00BE1224">
        <w:rPr>
          <w:rFonts w:ascii="Times New Roman" w:hAnsi="Times New Roman" w:cs="Times New Roman"/>
          <w:sz w:val="24"/>
          <w:szCs w:val="24"/>
        </w:rPr>
        <w:t>отделение</w:t>
      </w:r>
      <w:proofErr w:type="gramEnd"/>
      <w:r w:rsidRPr="00BE1224">
        <w:rPr>
          <w:rFonts w:ascii="Times New Roman" w:hAnsi="Times New Roman" w:cs="Times New Roman"/>
          <w:sz w:val="24"/>
          <w:szCs w:val="24"/>
        </w:rPr>
        <w:t xml:space="preserve"> где находится атомный реактор и вкратце объяснил нам, как атомная энергия превращается в механическую. Позже для нас сделали «сладкий стол» в кают-компании корабля, где мы пили чай с тортом.</w:t>
      </w:r>
    </w:p>
    <w:p w:rsidR="00BE1224" w:rsidRPr="00BE1224" w:rsidRDefault="00BE1224" w:rsidP="00BE1224">
      <w:pPr>
        <w:jc w:val="both"/>
        <w:rPr>
          <w:rFonts w:ascii="Times New Roman" w:hAnsi="Times New Roman" w:cs="Times New Roman"/>
          <w:sz w:val="24"/>
          <w:szCs w:val="24"/>
        </w:rPr>
      </w:pPr>
      <w:r w:rsidRPr="00BE12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8923" cy="1352550"/>
            <wp:effectExtent l="0" t="0" r="9525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6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603" cy="135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2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8825" cy="1352486"/>
            <wp:effectExtent l="0" t="0" r="0" b="635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6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041" cy="136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571" w:rsidRPr="006A15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19313" cy="1412875"/>
            <wp:effectExtent l="19050" t="0" r="0" b="0"/>
            <wp:docPr id="5" name="Рисунок 1" descr="E:\дети РТ в Гаджиево 2018\Новая папка\IMG_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и РТ в Гаджиево 2018\Новая папка\IMG_29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03" cy="141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71" w:rsidRPr="005A54ED" w:rsidRDefault="006A15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114550" cy="1409701"/>
            <wp:effectExtent l="19050" t="0" r="0" b="0"/>
            <wp:docPr id="4" name="Рисунок 2" descr="E:\дети РТ в Гаджиево 2018\Новая папка\IMG_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и РТ в Гаджиево 2018\Новая папка\IMG_3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357" cy="141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4ED" w:rsidRPr="005A54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4ED" w:rsidRPr="006A1571">
        <w:rPr>
          <w:rFonts w:ascii="Times New Roman" w:hAnsi="Times New Roman" w:cs="Times New Roman"/>
          <w:b/>
          <w:sz w:val="24"/>
          <w:szCs w:val="24"/>
        </w:rPr>
        <w:t>Отчет Г</w:t>
      </w:r>
      <w:r w:rsidR="005A54ED">
        <w:rPr>
          <w:rFonts w:ascii="Times New Roman" w:hAnsi="Times New Roman" w:cs="Times New Roman"/>
          <w:b/>
          <w:sz w:val="24"/>
          <w:szCs w:val="24"/>
        </w:rPr>
        <w:t xml:space="preserve">аниева </w:t>
      </w:r>
      <w:proofErr w:type="spellStart"/>
      <w:r w:rsidR="005A54ED">
        <w:rPr>
          <w:rFonts w:ascii="Times New Roman" w:hAnsi="Times New Roman" w:cs="Times New Roman"/>
          <w:b/>
          <w:sz w:val="24"/>
          <w:szCs w:val="24"/>
        </w:rPr>
        <w:t>Раиля</w:t>
      </w:r>
      <w:proofErr w:type="spellEnd"/>
      <w:r w:rsidR="005A54ED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5A54ED">
        <w:rPr>
          <w:rFonts w:ascii="Times New Roman" w:hAnsi="Times New Roman" w:cs="Times New Roman"/>
          <w:b/>
          <w:sz w:val="24"/>
          <w:szCs w:val="24"/>
        </w:rPr>
        <w:t>Сиразиевой</w:t>
      </w:r>
      <w:proofErr w:type="spellEnd"/>
      <w:r w:rsidR="005A54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54ED">
        <w:rPr>
          <w:rFonts w:ascii="Times New Roman" w:hAnsi="Times New Roman" w:cs="Times New Roman"/>
          <w:b/>
          <w:sz w:val="24"/>
          <w:szCs w:val="24"/>
        </w:rPr>
        <w:t>Рузили</w:t>
      </w:r>
      <w:proofErr w:type="spellEnd"/>
    </w:p>
    <w:p w:rsidR="005A54ED" w:rsidRPr="00142D82" w:rsidRDefault="005A54ED" w:rsidP="005A54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 Наш последующий день</w:t>
      </w:r>
      <w:r w:rsidR="004725B4">
        <w:rPr>
          <w:rFonts w:ascii="Times New Roman" w:eastAsia="Times New Roman" w:hAnsi="Times New Roman" w:cs="Times New Roman"/>
          <w:sz w:val="24"/>
          <w:szCs w:val="24"/>
        </w:rPr>
        <w:t xml:space="preserve">, 5 января, </w:t>
      </w:r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начался с раннего подъема. После завтрака мы отправились в город Североморск. Сначала у нас была экскурсия по тяжелому атомному ракетному крейсеру (ТАРКР) «Петр Великий». Изначально он поразил своим размером: длиной 250 метров, шириной 25 метров и высотой 59 метров. Это сверхсложная в техническом и боевом отношении система, оснащенная самыми современными средствами поражения, навигации, 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целеуказания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, разведки и управления. Нам провели емкую, но информированную экскурсию по 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крейсеру</w:t>
      </w:r>
      <w:proofErr w:type="gramStart"/>
      <w:r w:rsidRPr="00142D82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142D82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узнали много интересных фактов. Над его созданием в нашей стране трудились долгих 12 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лет</w:t>
      </w:r>
      <w:proofErr w:type="gramStart"/>
      <w:r w:rsidRPr="00142D82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142D82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четвёртый по счёту и единственный находящийся в строю тяжёлый атомный ракетный 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крейсер.Основное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его предназначение — уничтожение авианосных групп 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противника.Экипаж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встретил нас добродушно и приветливо. В конце нашей экскурсии нам организовали сладкий стол, в котором мы делились своими впечатлениями и сделали фото на память.</w:t>
      </w:r>
    </w:p>
    <w:p w:rsidR="005A54ED" w:rsidRPr="00142D82" w:rsidRDefault="005A54ED" w:rsidP="005A54ED">
      <w:pPr>
        <w:rPr>
          <w:rFonts w:ascii="Times New Roman" w:eastAsia="Times New Roman" w:hAnsi="Times New Roman" w:cs="Times New Roman"/>
          <w:sz w:val="24"/>
          <w:szCs w:val="24"/>
        </w:rPr>
      </w:pPr>
      <w:r w:rsidRPr="00142D8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6075" cy="1924050"/>
            <wp:effectExtent l="19050" t="0" r="9525" b="0"/>
            <wp:docPr id="7" name="Рисунок 6" descr="E:\дети РТ в Гаджиево 2018\Новая папка\IMG_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и РТ в Гаджиево 2018\Новая папка\IMG_3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19" cy="192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2D8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0363" cy="1933575"/>
            <wp:effectExtent l="19050" t="0" r="0" b="0"/>
            <wp:docPr id="8" name="Рисунок 7" descr="E:\дети РТ в Гаджиево 2018\Новая папка\IMG_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ти РТ в Гаджиево 2018\Новая папка\IMG_30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24" cy="193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ED" w:rsidRPr="00142D82" w:rsidRDefault="005A54ED" w:rsidP="005A54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                  После мы посетили  мемориальный комплекс защитникам Заполярья, включающий в себя крейсерскую подводную лодку К-21.Подводные лодка участвовала в сражениях Второй Мировой войны в составе Советского 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флота</w:t>
      </w:r>
      <w:proofErr w:type="gramStart"/>
      <w:r w:rsidRPr="00142D82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142D82">
        <w:rPr>
          <w:rFonts w:ascii="Times New Roman" w:eastAsia="Times New Roman" w:hAnsi="Times New Roman" w:cs="Times New Roman"/>
          <w:sz w:val="24"/>
          <w:szCs w:val="24"/>
        </w:rPr>
        <w:t>одводная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лодка была спущена на воду 14 августа 1939 года. В октябре 1941 года она прибыла на Север. 5 июля 1942 года под командованием капитана 3 ранга Лунина Н. А. К-21 атаковала немецкий линкор «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Тирпиц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». В дни Великой Отечественной войны К-21 совершила 12 боевых походов. На счету её экипажа 17 потопленных кораблей противника. За образцовое выполнение боевых заданий 23 октября 1942 года </w:t>
      </w:r>
      <w:proofErr w:type="gramStart"/>
      <w:r w:rsidRPr="00142D82">
        <w:rPr>
          <w:rFonts w:ascii="Times New Roman" w:eastAsia="Times New Roman" w:hAnsi="Times New Roman" w:cs="Times New Roman"/>
          <w:sz w:val="24"/>
          <w:szCs w:val="24"/>
        </w:rPr>
        <w:t>награждена</w:t>
      </w:r>
      <w:proofErr w:type="gram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орденом Красного Знамени. Находясь внутри этой подводной лодки, поневоле погружаешься в военную обстановку, сразу же перед глазами появляются картины войны, в душах порождается патриотизм и гордость за наших предков.</w:t>
      </w:r>
    </w:p>
    <w:p w:rsidR="005A54ED" w:rsidRPr="00142D82" w:rsidRDefault="005A54ED" w:rsidP="004725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2D8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54312" cy="1836208"/>
            <wp:effectExtent l="19050" t="0" r="7938" b="0"/>
            <wp:docPr id="9" name="Рисунок 4" descr="E:\дети РТ в Гаджиево 2018\Новая папка\IMG_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и РТ в Гаджиево 2018\Новая папка\IMG_31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12" cy="183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2D8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1841500"/>
            <wp:effectExtent l="19050" t="0" r="0" b="0"/>
            <wp:docPr id="10" name="Рисунок 5" descr="E:\дети РТ в Гаджиево 2018\Новая папка\IMG_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и РТ в Гаджиево 2018\Новая папка\IMG_31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850" cy="184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ED" w:rsidRPr="00142D82" w:rsidRDefault="005A54ED" w:rsidP="005A54ED">
      <w:pPr>
        <w:jc w:val="both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 Так же  нам посчастливилось посетить музей  авиации северного флота. Музей был основан 20 августа 1976 года, в год  40-летия создания первого </w:t>
      </w:r>
      <w:proofErr w:type="spellStart"/>
      <w:r w:rsidRPr="00142D82">
        <w:rPr>
          <w:rFonts w:ascii="Times New Roman" w:eastAsia="Times New Roman" w:hAnsi="Times New Roman" w:cs="Times New Roman"/>
          <w:sz w:val="24"/>
          <w:szCs w:val="24"/>
        </w:rPr>
        <w:t>авиаобъединенияна</w:t>
      </w:r>
      <w:proofErr w:type="spell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СФ в поселке Сафонова на месте первого аэродрома для гидросамолетов. Данная выставка не оставила нас равнодушными, так как здесь были собраны самые лучшие вооружения Советского Союза, с помощью которых СССР смог одержать победу во многих сражениях. Первое, что бросается в глаза при въезде в Сафонова это памятник легендарному командиру 2-го гвардейского авиаполка Б.Ф.Сафонову, дважды удостоенного высокого звания Героя Советского Союза. Основным зданием</w:t>
      </w:r>
      <w:proofErr w:type="gramStart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42D82">
        <w:rPr>
          <w:rFonts w:ascii="Times New Roman" w:eastAsia="Times New Roman" w:hAnsi="Times New Roman" w:cs="Times New Roman"/>
          <w:sz w:val="24"/>
          <w:szCs w:val="24"/>
        </w:rPr>
        <w:t xml:space="preserve">где находятся главные экспонаты , является старый склад ,на реконструкцию которого потребовалось меньше года. </w:t>
      </w:r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В данном ангаре музея собрана коллекция самолетов и вертолётов военного и послевоенного времени. Многие из них были найдены в сопках и восстановлены авиаторами-североморцами. У каждого самолета, вертолета</w:t>
      </w:r>
      <w:proofErr w:type="gramStart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,</w:t>
      </w:r>
      <w:proofErr w:type="gramEnd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машины есть своя история ,которую можно прочесть из таблички ,вывешенной около них. Музей был настолько оснащен полезным материалом, что мы даже выписали для себя некоторую информацию. </w:t>
      </w:r>
    </w:p>
    <w:p w:rsidR="005A54ED" w:rsidRPr="00142D82" w:rsidRDefault="005A54ED" w:rsidP="005A54ED">
      <w:pPr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142D82">
        <w:rPr>
          <w:rFonts w:ascii="Times New Roman" w:hAnsi="Times New Roman" w:cs="Times New Roman"/>
          <w:noProof/>
          <w:color w:val="242F33"/>
          <w:spacing w:val="2"/>
          <w:sz w:val="24"/>
          <w:szCs w:val="24"/>
          <w:shd w:val="clear" w:color="auto" w:fill="FFFFFF"/>
        </w:rPr>
        <w:drawing>
          <wp:inline distT="0" distB="0" distL="0" distR="0">
            <wp:extent cx="2725737" cy="1817158"/>
            <wp:effectExtent l="19050" t="0" r="0" b="0"/>
            <wp:docPr id="11" name="Рисунок 1" descr="E:\дети РТ в Гаджиево 2018\Новая папка\IMG_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и РТ в Гаджиево 2018\Новая папка\IMG_31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737" cy="181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2D82">
        <w:rPr>
          <w:rFonts w:ascii="Times New Roman" w:hAnsi="Times New Roman" w:cs="Times New Roman"/>
          <w:noProof/>
          <w:color w:val="242F33"/>
          <w:spacing w:val="2"/>
          <w:sz w:val="24"/>
          <w:szCs w:val="24"/>
          <w:shd w:val="clear" w:color="auto" w:fill="FFFFFF"/>
        </w:rPr>
        <w:drawing>
          <wp:inline distT="0" distB="0" distL="0" distR="0">
            <wp:extent cx="2726373" cy="1817581"/>
            <wp:effectExtent l="19050" t="0" r="0" b="0"/>
            <wp:docPr id="18" name="Рисунок 2" descr="E:\дети РТ в Гаджиево 2018\Новая папка\IMG_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и РТ в Гаджиево 2018\Новая папка\IMG_31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77" cy="1817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ED" w:rsidRPr="00142D82" w:rsidRDefault="005A54ED" w:rsidP="005A54ED">
      <w:pPr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Вечером нас ждал еще один сюрприз. После музея авиации мы поехали к мемориальному комплексу в Ленинском округе города Мурманска. Монумент был установлен на сопке Зеленый Мыс, </w:t>
      </w:r>
      <w:proofErr w:type="gramStart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возвышающуюся</w:t>
      </w:r>
      <w:proofErr w:type="gramEnd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над городом и Кольским заливом на 173 метра. В этом монументе был заложен некий смысл, ведь взгляд война был устремлен на запад, в сторону Долины Славы</w:t>
      </w:r>
      <w:proofErr w:type="gramStart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,</w:t>
      </w:r>
      <w:proofErr w:type="gramEnd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где во время войны проходили самые ожесточенные бои за Мурманск.  Перед монументом располагался подиум «Вечный огонь», который был выполнен из блоков природного камня черного цвета.</w:t>
      </w:r>
    </w:p>
    <w:p w:rsidR="005A54ED" w:rsidRPr="00142D82" w:rsidRDefault="005A54ED" w:rsidP="005A54ED">
      <w:pPr>
        <w:jc w:val="center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42F33"/>
          <w:spacing w:val="2"/>
          <w:sz w:val="24"/>
          <w:szCs w:val="24"/>
          <w:shd w:val="clear" w:color="auto" w:fill="FFFFFF"/>
        </w:rPr>
        <w:drawing>
          <wp:inline distT="0" distB="0" distL="0" distR="0">
            <wp:extent cx="2301875" cy="1534044"/>
            <wp:effectExtent l="19050" t="0" r="3175" b="0"/>
            <wp:docPr id="19" name="Рисунок 2" descr="E:\дети РТ в Гаджиево 2018\Новая папка (2)\IMG_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и РТ в Гаджиево 2018\Новая папка (2)\IMG_08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76" cy="153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ED" w:rsidRPr="00142D82" w:rsidRDefault="005A54ED" w:rsidP="004725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lastRenderedPageBreak/>
        <w:t xml:space="preserve">На этом </w:t>
      </w:r>
      <w:proofErr w:type="gramStart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наш второй насыщенный день, принесший нам много пользы и информации  был</w:t>
      </w:r>
      <w:proofErr w:type="gramEnd"/>
      <w:r w:rsidRPr="00142D82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завершен.  </w:t>
      </w:r>
    </w:p>
    <w:p w:rsidR="005A54ED" w:rsidRDefault="005A54ED" w:rsidP="004725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29509A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proofErr w:type="spellStart"/>
      <w:r w:rsidRPr="0029509A">
        <w:rPr>
          <w:rFonts w:ascii="Times New Roman" w:hAnsi="Times New Roman" w:cs="Times New Roman"/>
          <w:b/>
          <w:sz w:val="24"/>
          <w:szCs w:val="24"/>
        </w:rPr>
        <w:t>Вафиной</w:t>
      </w:r>
      <w:proofErr w:type="spellEnd"/>
      <w:r w:rsidRPr="002950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509A">
        <w:rPr>
          <w:rFonts w:ascii="Times New Roman" w:hAnsi="Times New Roman" w:cs="Times New Roman"/>
          <w:b/>
          <w:sz w:val="24"/>
          <w:szCs w:val="24"/>
        </w:rPr>
        <w:t>Зили</w:t>
      </w:r>
      <w:proofErr w:type="spellEnd"/>
      <w:r w:rsidRPr="0029509A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29509A">
        <w:rPr>
          <w:rFonts w:ascii="Times New Roman" w:hAnsi="Times New Roman" w:cs="Times New Roman"/>
          <w:b/>
          <w:sz w:val="24"/>
          <w:szCs w:val="24"/>
        </w:rPr>
        <w:t>Аминовой</w:t>
      </w:r>
      <w:proofErr w:type="spellEnd"/>
      <w:r w:rsidRPr="002950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509A">
        <w:rPr>
          <w:rFonts w:ascii="Times New Roman" w:hAnsi="Times New Roman" w:cs="Times New Roman"/>
          <w:b/>
          <w:sz w:val="24"/>
          <w:szCs w:val="24"/>
        </w:rPr>
        <w:t>Лейсан</w:t>
      </w:r>
      <w:proofErr w:type="spellEnd"/>
    </w:p>
    <w:p w:rsidR="005A54ED" w:rsidRPr="00EA6A37" w:rsidRDefault="005A54ED" w:rsidP="005A54ED">
      <w:pPr>
        <w:shd w:val="clear" w:color="auto" w:fill="FFFFFF"/>
        <w:spacing w:after="0" w:line="270" w:lineRule="atLeast"/>
        <w:ind w:left="-284" w:right="-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Georgia" w:eastAsia="Times New Roman" w:hAnsi="Georgia" w:cs="Arial"/>
          <w:i/>
          <w:noProof/>
          <w:color w:val="000000"/>
          <w:sz w:val="32"/>
          <w:szCs w:val="32"/>
        </w:rPr>
        <w:drawing>
          <wp:inline distT="0" distB="0" distL="0" distR="0">
            <wp:extent cx="2982141" cy="1987396"/>
            <wp:effectExtent l="19050" t="0" r="8709" b="0"/>
            <wp:docPr id="24" name="Рисунок 4" descr="E:\дети РТ в Гаджиево 2018\Новая папка (2)\IMG_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и РТ в Гаджиево 2018\Новая папка (2)\IMG_088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18" cy="198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Arial"/>
          <w:i/>
          <w:color w:val="000000"/>
          <w:sz w:val="32"/>
          <w:szCs w:val="32"/>
        </w:rPr>
        <w:t xml:space="preserve">   </w:t>
      </w:r>
      <w:r w:rsidR="00A31CA0">
        <w:rPr>
          <w:rFonts w:ascii="Georgia" w:eastAsia="Times New Roman" w:hAnsi="Georgia" w:cs="Arial"/>
          <w:i/>
          <w:noProof/>
          <w:color w:val="000000"/>
          <w:sz w:val="32"/>
          <w:szCs w:val="32"/>
        </w:rPr>
        <w:drawing>
          <wp:inline distT="0" distB="0" distL="0" distR="0">
            <wp:extent cx="2987137" cy="1990725"/>
            <wp:effectExtent l="19050" t="0" r="3713" b="0"/>
            <wp:docPr id="31" name="Рисунок 3" descr="E:\дети РТ в Гаджиево 2018\Новая папка (2)\IMG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и РТ в Гаджиево 2018\Новая папка (2)\IMG_08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227" cy="199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Arial"/>
          <w:i/>
          <w:color w:val="000000"/>
          <w:sz w:val="32"/>
          <w:szCs w:val="32"/>
        </w:rPr>
        <w:t xml:space="preserve">                                    </w:t>
      </w:r>
    </w:p>
    <w:p w:rsidR="005A54ED" w:rsidRDefault="005A54ED" w:rsidP="005A54ED">
      <w:pPr>
        <w:shd w:val="clear" w:color="auto" w:fill="FFFFFF"/>
        <w:spacing w:after="0" w:line="270" w:lineRule="atLeast"/>
        <w:ind w:left="-284"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>6 января</w:t>
      </w:r>
      <w:proofErr w:type="gramStart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последний день нашего незабываемого пребывания в Мурманской области , мы посетили городской историко-краеведческий музей города Полярный . Были представлены экспонаты античности , следы и первые орудия труда людей , когда то населявших эти места .Кроме этого, в музее есть экспозиция, посвященная </w:t>
      </w:r>
      <w:proofErr w:type="spellStart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>Оленеостровскому</w:t>
      </w:r>
      <w:proofErr w:type="spellEnd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могильнику и стоянкам человека эпохи неолита на Екатерининском острове в Кольском заливе вблизи г. Полярного. Большой популярностью пользуется экспозиция "Флора и фауна Кольского полуострова", созданная при содействии ЮНЕСКО.</w:t>
      </w:r>
    </w:p>
    <w:p w:rsidR="005A54ED" w:rsidRDefault="005A54ED" w:rsidP="005A54ED">
      <w:pPr>
        <w:shd w:val="clear" w:color="auto" w:fill="FFFFFF"/>
        <w:spacing w:after="0" w:line="270" w:lineRule="atLeast"/>
        <w:ind w:left="-284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54ED" w:rsidRPr="00EA6A37" w:rsidRDefault="005A54ED" w:rsidP="005A54ED">
      <w:pPr>
        <w:shd w:val="clear" w:color="auto" w:fill="FFFFFF"/>
        <w:spacing w:after="0" w:line="270" w:lineRule="atLeast"/>
        <w:ind w:left="-284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24371" cy="1815609"/>
            <wp:effectExtent l="19050" t="0" r="0" b="0"/>
            <wp:docPr id="28" name="Рисунок 2" descr="E:\дети РТ в Гаджиево 2018\Новая папка (2)\IMG_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и РТ в Гаджиево 2018\Новая папка (2)\IMG_098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2" cy="181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20340" cy="1812923"/>
            <wp:effectExtent l="19050" t="0" r="3810" b="0"/>
            <wp:docPr id="29" name="Рисунок 3" descr="E:\дети РТ в Гаджиево 2018\Новая папка (2)\IMG_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и РТ в Гаджиево 2018\Новая папка (2)\IMG_097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61" cy="181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ED" w:rsidRPr="00EA6A37" w:rsidRDefault="005A54ED" w:rsidP="00A31CA0">
      <w:pPr>
        <w:shd w:val="clear" w:color="auto" w:fill="FFFFFF"/>
        <w:spacing w:after="0" w:line="270" w:lineRule="atLeast"/>
        <w:ind w:left="-284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второй половине дня</w:t>
      </w:r>
      <w:proofErr w:type="gramStart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отправились на подводную лодку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названием "Верхотурье"</w:t>
      </w: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Сами подводники ее из-за формы называют «Горбатый».  </w:t>
      </w: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Офицеры провели интересную и познавательную экскурсию по кораблю</w:t>
      </w:r>
      <w:proofErr w:type="gramStart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этого , в кают компании была организована встреча с юнармейцами города . Командир подводной лодки показал видео материалы , показывающие данный корабль в деле , рассказал об учениях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достижениях экипажа "Верхотурья»</w:t>
      </w: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5A54ED" w:rsidRDefault="005A54ED" w:rsidP="00A31CA0">
      <w:pPr>
        <w:shd w:val="clear" w:color="auto" w:fill="FFFFFF"/>
        <w:spacing w:after="0" w:line="270" w:lineRule="atLeast"/>
        <w:ind w:left="-284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этих 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оприятий</w:t>
      </w: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встретились с командованием 24 дивизии. Перед отправкой</w:t>
      </w: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аэропорт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вручал нам памятные подарки</w:t>
      </w: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 приятными впечатлениями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Городе герое и о Северном флоте, отправились </w:t>
      </w:r>
      <w:r w:rsidR="00A31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</w:t>
      </w:r>
      <w:r w:rsidRPr="00EA6A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Хочется сказать слова благодарности Республиканскому центру</w:t>
      </w:r>
      <w:r w:rsidR="00A31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«Патриот»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предостав</w:t>
      </w:r>
      <w:r w:rsidR="00A31CA0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ленную возможность увлекательной экскурсии.</w:t>
      </w:r>
    </w:p>
    <w:p w:rsidR="005A54ED" w:rsidRDefault="005A54ED" w:rsidP="005A54ED">
      <w:pPr>
        <w:shd w:val="clear" w:color="auto" w:fill="FFFFFF"/>
        <w:spacing w:after="0" w:line="270" w:lineRule="atLeast"/>
        <w:ind w:left="-284"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54ED" w:rsidRPr="00EA6A37" w:rsidRDefault="005A54ED" w:rsidP="005A54ED">
      <w:pPr>
        <w:shd w:val="clear" w:color="auto" w:fill="FFFFFF"/>
        <w:spacing w:after="0" w:line="270" w:lineRule="atLeast"/>
        <w:ind w:left="-284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33725" cy="2088417"/>
            <wp:effectExtent l="19050" t="0" r="9525" b="0"/>
            <wp:docPr id="30" name="Рисунок 1" descr="E:\дети РТ в Гаджиево 2018\IMG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и РТ в Гаджиево 2018\IMG_1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66" cy="208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ED" w:rsidRPr="006A1571" w:rsidRDefault="00A31C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Ильназа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Валиева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Рамиса</w:t>
      </w:r>
      <w:proofErr w:type="spellEnd"/>
    </w:p>
    <w:sectPr w:rsidR="005A54ED" w:rsidRPr="006A1571" w:rsidSect="00BE1224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224"/>
    <w:rsid w:val="00445363"/>
    <w:rsid w:val="004725B4"/>
    <w:rsid w:val="004C1C38"/>
    <w:rsid w:val="005504F7"/>
    <w:rsid w:val="005A54ED"/>
    <w:rsid w:val="005D1D79"/>
    <w:rsid w:val="006A1571"/>
    <w:rsid w:val="006C3A64"/>
    <w:rsid w:val="007E1755"/>
    <w:rsid w:val="00845C8F"/>
    <w:rsid w:val="00A31CA0"/>
    <w:rsid w:val="00BE1224"/>
    <w:rsid w:val="00D37C9E"/>
    <w:rsid w:val="00F7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1224"/>
  </w:style>
  <w:style w:type="paragraph" w:styleId="a3">
    <w:name w:val="Balloon Text"/>
    <w:basedOn w:val="a"/>
    <w:link w:val="a4"/>
    <w:uiPriority w:val="99"/>
    <w:semiHidden/>
    <w:unhideWhenUsed/>
    <w:rsid w:val="00BE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4%D0%9F-65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A%D0%9F%D0%92%D0%A2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/index.php?title=%D0%9C%D0%A2%D0%9F%D0%A3&amp;action=edit&amp;redlink=1" TargetMode="External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8%D0%B3%D0%BB%D0%B0_(%D0%BF%D0%B5%D1%80%D0%B5%D0%BD%D0%BE%D1%81%D0%BD%D0%BE%D0%B9_%D0%B7%D0%B5%D0%BD%D0%B8%D1%82%D0%BD%D0%BE-%D1%80%D0%B0%D0%BA%D0%B5%D1%82%D0%BD%D1%8B%D0%B9_%D0%BA%D0%BE%D0%BC%D0%BF%D0%BB%D0%B5%D0%BA%D1%81)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ru.wikipedia.org/wiki/%D0%94%D0%9F-64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96EAE-B45B-42BB-8E99-B9EA3B65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1</cp:lastModifiedBy>
  <cp:revision>3</cp:revision>
  <dcterms:created xsi:type="dcterms:W3CDTF">2018-01-11T05:05:00Z</dcterms:created>
  <dcterms:modified xsi:type="dcterms:W3CDTF">2018-01-12T06:42:00Z</dcterms:modified>
</cp:coreProperties>
</file>